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67" w:rsidRPr="002F2343" w:rsidRDefault="00CA2C67" w:rsidP="00CA2C6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CA2C67" w:rsidRPr="002F2343" w:rsidTr="008D63FC">
        <w:tc>
          <w:tcPr>
            <w:tcW w:w="4785" w:type="dxa"/>
            <w:shd w:val="clear" w:color="auto" w:fill="auto"/>
          </w:tcPr>
          <w:p w:rsidR="00CA2C67" w:rsidRPr="00D83D44" w:rsidRDefault="00CA2C67" w:rsidP="008D63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83D44">
              <w:rPr>
                <w:i/>
                <w:iCs/>
              </w:rPr>
              <w:t>ФОРМА</w:t>
            </w:r>
          </w:p>
          <w:p w:rsidR="00CA2C67" w:rsidRPr="00D83D44" w:rsidRDefault="00CA2C67" w:rsidP="008D63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006F1">
              <w:rPr>
                <w:i/>
                <w:iCs/>
              </w:rPr>
              <w:t>Запроса о</w:t>
            </w:r>
            <w:r w:rsidRPr="00D83D44">
              <w:rPr>
                <w:i/>
                <w:iCs/>
              </w:rPr>
              <w:t xml:space="preserve"> выдаче технических условий на подключение (технологическое присоединение) к централизованным системам холодного водоснабжения</w:t>
            </w:r>
          </w:p>
          <w:p w:rsidR="00CA2C67" w:rsidRPr="00D83D44" w:rsidRDefault="00CA2C67" w:rsidP="008D63F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83D44">
              <w:rPr>
                <w:i/>
                <w:iCs/>
              </w:rPr>
              <w:t>и (или) водоотведения</w:t>
            </w:r>
          </w:p>
          <w:p w:rsidR="00CA2C67" w:rsidRPr="00D83D44" w:rsidRDefault="00CA2C67" w:rsidP="008D63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786" w:type="dxa"/>
            <w:shd w:val="clear" w:color="auto" w:fill="auto"/>
          </w:tcPr>
          <w:p w:rsidR="00CA2C67" w:rsidRPr="002F2343" w:rsidRDefault="00CA2C67" w:rsidP="008D63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D34AAB">
              <w:rPr>
                <w:sz w:val="20"/>
                <w:szCs w:val="20"/>
              </w:rPr>
              <w:t>Утверждена Постановление Правительства РФ 30.11.2021 № 2130 «Об утверждении правил подключения (технологического присоединения) объектов капитального строительства к центральным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признания утратившими силу отдельных актов Правительства Российской Федерации и положений отдельных актов Правительства Российской Федерации»</w:t>
            </w:r>
          </w:p>
        </w:tc>
      </w:tr>
    </w:tbl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</w:pP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о выдаче технических условий на подключение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(технологическое присоединение) к централизованным системам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горячего водоснабжения, холодного водоснабжения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и (или) водоотведения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1. </w:t>
      </w:r>
      <w:bookmarkStart w:id="0" w:name="_Hlk95469530"/>
      <w:r>
        <w:rPr>
          <w:rFonts w:ascii="Courier New" w:hAnsi="Courier New" w:cs="Courier New"/>
          <w:sz w:val="20"/>
          <w:szCs w:val="20"/>
        </w:rPr>
        <w:t>Муниципальное унитарное предприятие водопроводно-канализационного хозяйства муниципального образования город Краснодар «Водоканал»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bookmarkEnd w:id="0"/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полное и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сокращенное  наименование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органа, реквизиты нормативного правового акта, в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для  юридических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лиц  -  полное  и  сокращенное наименования, основной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государственный  регистрационный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номер  записи  в  Едином  государственном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реестре юридических лиц, идентификационный номер налогоплательщика;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наименование,   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основной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государственный  регистрационный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номер  записи  в  Едином  государственном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реестре    индивидуальных 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предпринимателей,   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идентификационный   номер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налогоплательщика;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для  физических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лиц - фамилия, имя, отчество (последнее - при наличии),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дата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рождения,  данные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паспорта  или  иного  документа,  удостоверяющего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личность,   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идентификационный   номер  налогоплательщика,  страховой  номер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индивидуального лицевого счета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для  органов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государственной власти и местного самоуправления - место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нахождения,  почтовый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адрес,  контактный телефон, адрес электронной почты,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для  юридических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лиц  -  место  нахождения  и  адрес,  указанные  в Едином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государственном реестре юридических лиц, почтовый адрес, фактический адрес,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контактный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телефон,   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адрес   электронной   почты;   для   индивидуальных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предпринимателей  -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адрес регистрации по месту жительства, почтовый адрес,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контактный  телефон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,  адрес  электронной  почты, для физических лиц - адрес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регистрации  по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месту жительства, почтовый адрес, контактный телефон, адрес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электронной почты)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указание,  кем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именно  из  перечня  лиц,  имеющих  право обратиться с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запросом  о  выдаче  технических условий, указанных в </w:t>
      </w:r>
      <w:hyperlink r:id="rId5" w:history="1">
        <w:r w:rsidRPr="002367DF"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 w:rsidRPr="002367DF">
        <w:rPr>
          <w:rFonts w:ascii="Courier New" w:hAnsi="Courier New" w:cs="Courier New"/>
          <w:sz w:val="20"/>
          <w:szCs w:val="20"/>
        </w:rPr>
        <w:t xml:space="preserve"> и </w:t>
      </w:r>
      <w:hyperlink r:id="rId6" w:history="1">
        <w:r w:rsidRPr="002367DF"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 w:rsidRPr="002367DF">
        <w:rPr>
          <w:rFonts w:ascii="Courier New" w:hAnsi="Courier New" w:cs="Courier New"/>
          <w:sz w:val="20"/>
          <w:szCs w:val="20"/>
        </w:rPr>
        <w:t xml:space="preserve"> Правил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подключения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технологического   присоединения)   объектов   капитального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водоснабжения    и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или)   водоотведения,   утвержденных   постановлением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Правительства  Российской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Федерации  от  30 ноября 2021 г. N 2130 является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данное  лицо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,  а  для правообладателя земельного участка также информация о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праве  лица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на земельный участок, на который расположен подключаемый объект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5. В связи с 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lastRenderedPageBreak/>
        <w:t xml:space="preserve">                        (новым строительством, реконструкцией,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нужное)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прошу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выдать  технические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условия  на  подключение  (технологическое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67DF">
        <w:rPr>
          <w:rFonts w:ascii="Courier New" w:hAnsi="Courier New" w:cs="Courier New"/>
          <w:sz w:val="20"/>
          <w:szCs w:val="20"/>
        </w:rPr>
        <w:t>присоединение)  объекта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капитального  строительства, водопроводных и (или)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канализационных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сетей,   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>иного   объекта,   не  относящегося  к  объектам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капитального строительства (указать нужное):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расположенного (проектируемого) по адресу 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                    (место нахождения объекта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                           или сетей)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(горячего водоснабжения, холодного водоснабжения,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водоотведения - указать нужное)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7.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Необходимые  виды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ресурсов или услуг, планируемых к получению через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(получение питьевой, технической или горячей воды, сброс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хозяйственно-бытовых, производственных или поверхностных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   сточных вод)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8.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предельных  параметрах  разрешенного  строительства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(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 xml:space="preserve">реконструкции)   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подключаемых    объектов,   соответствующих   указанному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(высота объекта, этажность, протяженность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          и диаметр сети)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9.   Планируемый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срок  ввода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в  эксплуатацию  подключаемого  объекта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(указывается при наличии соответствующей информации) 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10.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Планируемая  величина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максимальной необходимой мощности (нагрузки)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составляет для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потребления горячей воды _____ Гкал/ч, _____ л/с, _________ куб. м/час,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 куб. м/сутки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потребления  холодной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воды __________ л/с, ______________  куб. м/час,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______ куб. м/сутки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в 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том  числе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на  нужды  пожаротушения  -  наружного  _______  л/сек,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внутреннего   ______   л/сек.  (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количество  пожарных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кранов  _____  штук),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автоматическое _____ л/сек.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водоотведения _______ л/с ________ куб. м/час, ______куб. м/сутки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 w:rsidRPr="002367DF">
        <w:rPr>
          <w:rFonts w:ascii="Courier New" w:hAnsi="Courier New" w:cs="Courier New"/>
          <w:sz w:val="20"/>
          <w:szCs w:val="20"/>
        </w:rPr>
        <w:t>Результаты  рассмотрения</w:t>
      </w:r>
      <w:proofErr w:type="gramEnd"/>
      <w:r w:rsidRPr="002367DF">
        <w:rPr>
          <w:rFonts w:ascii="Courier New" w:hAnsi="Courier New" w:cs="Courier New"/>
          <w:sz w:val="20"/>
          <w:szCs w:val="20"/>
        </w:rPr>
        <w:t xml:space="preserve">  запроса прошу направить (выбрать один из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(на адрес электронной почты, письмом посредством</w:t>
      </w:r>
    </w:p>
    <w:p w:rsidR="00CA2C67" w:rsidRPr="002367DF" w:rsidRDefault="00CA2C67" w:rsidP="00CA2C6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367DF">
        <w:rPr>
          <w:rFonts w:ascii="Courier New" w:hAnsi="Courier New" w:cs="Courier New"/>
          <w:sz w:val="20"/>
          <w:szCs w:val="20"/>
        </w:rPr>
        <w:t xml:space="preserve">                             почтовой связи по адресу, иной способ)</w:t>
      </w:r>
    </w:p>
    <w:p w:rsidR="00CA2C67" w:rsidRDefault="00CA2C67" w:rsidP="00CA2C67">
      <w:pPr>
        <w:autoSpaceDE w:val="0"/>
        <w:autoSpaceDN w:val="0"/>
        <w:adjustRightInd w:val="0"/>
        <w:jc w:val="center"/>
      </w:pPr>
    </w:p>
    <w:p w:rsidR="00CA2C67" w:rsidRPr="00CA2C67" w:rsidRDefault="00CA2C67" w:rsidP="00CA2C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A2C67">
        <w:rPr>
          <w:sz w:val="20"/>
          <w:szCs w:val="20"/>
        </w:rPr>
        <w:t>Приложения к</w:t>
      </w:r>
      <w:bookmarkStart w:id="1" w:name="Par0"/>
      <w:bookmarkEnd w:id="1"/>
      <w:r w:rsidRPr="00CA2C67">
        <w:rPr>
          <w:sz w:val="20"/>
          <w:szCs w:val="20"/>
        </w:rPr>
        <w:t xml:space="preserve"> запросу о выдаче технических условий:</w:t>
      </w:r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ar3" w:tooltip="При осуществлении строительства, ре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 абзаце первом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" w:history="1">
        <w:r w:rsidRPr="00CA2C67">
          <w:rPr>
            <w:color w:val="0000FF"/>
            <w:sz w:val="20"/>
            <w:szCs w:val="20"/>
          </w:rPr>
          <w:t>абзацами четвертым</w:t>
        </w:r>
      </w:hyperlink>
      <w:r w:rsidRPr="00CA2C67">
        <w:rPr>
          <w:sz w:val="20"/>
          <w:szCs w:val="20"/>
        </w:rPr>
        <w:t xml:space="preserve"> - </w:t>
      </w:r>
      <w:hyperlink w:anchor="Par5" w:tooltip="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&quot;г&quot; пункта 9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" w:history="1">
        <w:r w:rsidRPr="00CA2C67">
          <w:rPr>
            <w:color w:val="0000FF"/>
            <w:sz w:val="20"/>
            <w:szCs w:val="20"/>
          </w:rPr>
          <w:t>шестым</w:t>
        </w:r>
      </w:hyperlink>
      <w:r w:rsidRPr="00CA2C67">
        <w:rPr>
          <w:sz w:val="20"/>
          <w:szCs w:val="20"/>
        </w:rPr>
        <w:t xml:space="preserve"> п. 14 </w:t>
      </w:r>
      <w:r>
        <w:rPr>
          <w:sz w:val="20"/>
          <w:szCs w:val="20"/>
        </w:rPr>
        <w:t>Правилами</w:t>
      </w:r>
      <w:r w:rsidRPr="00CA2C67">
        <w:rPr>
          <w:sz w:val="20"/>
          <w:szCs w:val="20"/>
        </w:rPr>
        <w:t xml:space="preserve"> № 2130. При представлении в качестве </w:t>
      </w:r>
      <w:proofErr w:type="spellStart"/>
      <w:r w:rsidRPr="00CA2C67">
        <w:rPr>
          <w:sz w:val="20"/>
          <w:szCs w:val="20"/>
        </w:rPr>
        <w:t>правоудостоверяющего</w:t>
      </w:r>
      <w:proofErr w:type="spellEnd"/>
      <w:r w:rsidRPr="00CA2C67">
        <w:rPr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  <w:bookmarkStart w:id="2" w:name="Par3"/>
      <w:bookmarkEnd w:id="2"/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 xml:space="preserve">При обращении с запросом о выдаче технических условий лиц, указанных в </w:t>
      </w:r>
      <w:hyperlink r:id="rId7" w:history="1">
        <w:r w:rsidRPr="00CA2C67">
          <w:rPr>
            <w:color w:val="0000FF"/>
            <w:sz w:val="20"/>
            <w:szCs w:val="20"/>
          </w:rPr>
          <w:t>подпункте "в" пункта 9</w:t>
        </w:r>
      </w:hyperlink>
      <w:r w:rsidRPr="00CA2C67">
        <w:rPr>
          <w:sz w:val="20"/>
          <w:szCs w:val="20"/>
        </w:rPr>
        <w:t xml:space="preserve"> П</w:t>
      </w:r>
      <w:r w:rsidR="002F00C7">
        <w:rPr>
          <w:sz w:val="20"/>
          <w:szCs w:val="20"/>
        </w:rPr>
        <w:t>равилами</w:t>
      </w:r>
      <w:r w:rsidRPr="00CA2C67">
        <w:rPr>
          <w:sz w:val="20"/>
          <w:szCs w:val="20"/>
        </w:rPr>
        <w:t xml:space="preserve"> № 2130, к запросу о выдаче технических условий должна быть приложена копия договора о комплексном развитии территории.</w:t>
      </w:r>
      <w:bookmarkStart w:id="3" w:name="Par5"/>
      <w:bookmarkEnd w:id="3"/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 xml:space="preserve">В случаях, предусмотренных </w:t>
      </w:r>
      <w:hyperlink r:id="rId8" w:history="1">
        <w:r w:rsidRPr="00CA2C67">
          <w:rPr>
            <w:color w:val="0000FF"/>
            <w:sz w:val="20"/>
            <w:szCs w:val="20"/>
          </w:rPr>
          <w:t>частью 6 статьи 52.1</w:t>
        </w:r>
      </w:hyperlink>
      <w:r w:rsidRPr="00CA2C67">
        <w:rPr>
          <w:sz w:val="20"/>
          <w:szCs w:val="20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</w:t>
      </w:r>
      <w:r w:rsidRPr="00CA2C67">
        <w:rPr>
          <w:sz w:val="20"/>
          <w:szCs w:val="20"/>
        </w:rPr>
        <w:lastRenderedPageBreak/>
        <w:t xml:space="preserve">значения, объектов местного значения при обращении с запросом о выдаче технических условий лиц, указанных в </w:t>
      </w:r>
      <w:hyperlink r:id="rId9" w:history="1">
        <w:r w:rsidRPr="00CA2C67">
          <w:rPr>
            <w:color w:val="0000FF"/>
            <w:sz w:val="20"/>
            <w:szCs w:val="20"/>
          </w:rPr>
          <w:t>подпункте "г" пункта 9</w:t>
        </w:r>
      </w:hyperlink>
      <w:r w:rsidRPr="00CA2C67">
        <w:rPr>
          <w:sz w:val="20"/>
          <w:szCs w:val="20"/>
        </w:rPr>
        <w:t xml:space="preserve"> П</w:t>
      </w:r>
      <w:r w:rsidR="002F00C7">
        <w:rPr>
          <w:sz w:val="20"/>
          <w:szCs w:val="20"/>
        </w:rPr>
        <w:t>равилами</w:t>
      </w:r>
      <w:r w:rsidRPr="00CA2C67">
        <w:rPr>
          <w:sz w:val="20"/>
          <w:szCs w:val="20"/>
        </w:rPr>
        <w:t xml:space="preserve"> №2130,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>градостроительный план земельного участка (при его наличии);</w:t>
      </w:r>
    </w:p>
    <w:p w:rsidR="00CA2C67" w:rsidRPr="00CA2C67" w:rsidRDefault="00CA2C67" w:rsidP="00CA2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CA2C67">
        <w:rPr>
          <w:sz w:val="20"/>
          <w:szCs w:val="20"/>
        </w:rP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r:id="rId10" w:history="1">
        <w:r w:rsidRPr="00CA2C67">
          <w:rPr>
            <w:color w:val="0000FF"/>
            <w:sz w:val="20"/>
            <w:szCs w:val="20"/>
          </w:rPr>
          <w:t>пункте 11</w:t>
        </w:r>
      </w:hyperlink>
      <w:r w:rsidRPr="00CA2C67">
        <w:rPr>
          <w:sz w:val="20"/>
          <w:szCs w:val="20"/>
        </w:rPr>
        <w:t xml:space="preserve"> П</w:t>
      </w:r>
      <w:r w:rsidR="002F00C7">
        <w:rPr>
          <w:sz w:val="20"/>
          <w:szCs w:val="20"/>
        </w:rPr>
        <w:t>равилами</w:t>
      </w:r>
      <w:r w:rsidRPr="00CA2C67">
        <w:rPr>
          <w:sz w:val="20"/>
          <w:szCs w:val="20"/>
        </w:rPr>
        <w:t xml:space="preserve"> 2130.</w:t>
      </w:r>
    </w:p>
    <w:p w:rsidR="00CA2C67" w:rsidRDefault="00CA2C67" w:rsidP="00CA2C67">
      <w:pPr>
        <w:widowControl w:val="0"/>
        <w:autoSpaceDE w:val="0"/>
        <w:autoSpaceDN w:val="0"/>
        <w:adjustRightInd w:val="0"/>
        <w:spacing w:before="240"/>
        <w:ind w:left="720"/>
        <w:jc w:val="both"/>
      </w:pPr>
    </w:p>
    <w:p w:rsidR="00CA2C67" w:rsidRDefault="00CA2C67" w:rsidP="00CA2C67">
      <w:pPr>
        <w:autoSpaceDE w:val="0"/>
        <w:autoSpaceDN w:val="0"/>
        <w:adjustRightInd w:val="0"/>
        <w:ind w:firstLine="709"/>
        <w:jc w:val="both"/>
      </w:pPr>
    </w:p>
    <w:p w:rsidR="00CA2C67" w:rsidRPr="002F2343" w:rsidRDefault="00CA2C67" w:rsidP="00CA2C67">
      <w:pPr>
        <w:autoSpaceDE w:val="0"/>
        <w:autoSpaceDN w:val="0"/>
        <w:adjustRightInd w:val="0"/>
        <w:ind w:firstLine="709"/>
        <w:jc w:val="both"/>
      </w:pPr>
      <w:r w:rsidRPr="002F2343">
        <w:t>Заявитель</w:t>
      </w:r>
      <w:r>
        <w:t xml:space="preserve"> </w:t>
      </w:r>
      <w:r w:rsidRPr="002F2343">
        <w:t>_________________</w:t>
      </w:r>
      <w:r>
        <w:t>__________________________</w:t>
      </w:r>
      <w:r w:rsidRPr="002F2343">
        <w:t>__________________</w:t>
      </w:r>
    </w:p>
    <w:p w:rsidR="00CA2C67" w:rsidRPr="002F2343" w:rsidRDefault="00CA2C67" w:rsidP="00CA2C67">
      <w:pPr>
        <w:autoSpaceDE w:val="0"/>
        <w:autoSpaceDN w:val="0"/>
        <w:adjustRightInd w:val="0"/>
        <w:ind w:left="2123" w:firstLine="709"/>
        <w:jc w:val="both"/>
      </w:pPr>
      <w:r w:rsidRPr="002F2343">
        <w:t>(Ф. И. О., наименование)</w:t>
      </w:r>
    </w:p>
    <w:p w:rsidR="00CA2C67" w:rsidRPr="002F2343" w:rsidRDefault="00CA2C67" w:rsidP="00CA2C67">
      <w:pPr>
        <w:autoSpaceDE w:val="0"/>
        <w:autoSpaceDN w:val="0"/>
        <w:adjustRightInd w:val="0"/>
        <w:ind w:firstLine="709"/>
        <w:jc w:val="both"/>
      </w:pPr>
      <w:r w:rsidRPr="002F2343">
        <w:t>Телефон ________________________</w:t>
      </w:r>
    </w:p>
    <w:p w:rsidR="00CA2C67" w:rsidRPr="002F2343" w:rsidRDefault="00CA2C67" w:rsidP="00CA2C67">
      <w:pPr>
        <w:autoSpaceDE w:val="0"/>
        <w:autoSpaceDN w:val="0"/>
        <w:adjustRightInd w:val="0"/>
        <w:ind w:firstLine="709"/>
        <w:jc w:val="both"/>
      </w:pPr>
    </w:p>
    <w:p w:rsidR="00CA2C67" w:rsidRPr="002F2343" w:rsidRDefault="00CA2C67" w:rsidP="00CA2C67">
      <w:pPr>
        <w:autoSpaceDE w:val="0"/>
        <w:autoSpaceDN w:val="0"/>
        <w:adjustRightInd w:val="0"/>
        <w:ind w:firstLine="709"/>
        <w:jc w:val="both"/>
      </w:pPr>
      <w:r w:rsidRPr="002F2343">
        <w:t xml:space="preserve">Дата </w:t>
      </w:r>
      <w:proofErr w:type="gramStart"/>
      <w:r w:rsidRPr="002F2343">
        <w:t>« »</w:t>
      </w:r>
      <w:proofErr w:type="gramEnd"/>
      <w:r w:rsidRPr="002F2343">
        <w:t>___________20 г.</w:t>
      </w:r>
      <w:r>
        <w:tab/>
      </w:r>
      <w:r>
        <w:tab/>
      </w:r>
      <w:r>
        <w:tab/>
      </w:r>
      <w:r>
        <w:tab/>
        <w:t>_________ /______________/</w:t>
      </w:r>
    </w:p>
    <w:p w:rsidR="00CA2C67" w:rsidRPr="008F0B41" w:rsidRDefault="00CA2C67" w:rsidP="00CA2C67">
      <w:pPr>
        <w:autoSpaceDE w:val="0"/>
        <w:autoSpaceDN w:val="0"/>
        <w:adjustRightInd w:val="0"/>
        <w:ind w:left="4955" w:firstLine="709"/>
        <w:jc w:val="both"/>
      </w:pPr>
      <w:r>
        <w:t>п</w:t>
      </w:r>
      <w:r w:rsidRPr="008F0B41">
        <w:t xml:space="preserve">одпись  </w:t>
      </w:r>
      <w:r>
        <w:t xml:space="preserve">    </w:t>
      </w:r>
      <w:r w:rsidRPr="008F0B41">
        <w:t xml:space="preserve">    расшифровка</w:t>
      </w:r>
    </w:p>
    <w:p w:rsidR="00CA2C67" w:rsidRDefault="00CA2C67" w:rsidP="00CA2C6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01646" w:rsidRDefault="00701646" w:rsidP="00CA2C67">
      <w:bookmarkStart w:id="4" w:name="_GoBack"/>
      <w:bookmarkEnd w:id="4"/>
    </w:p>
    <w:sectPr w:rsidR="0070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013A0"/>
    <w:multiLevelType w:val="hybridMultilevel"/>
    <w:tmpl w:val="B6CA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7"/>
    <w:rsid w:val="002F00C7"/>
    <w:rsid w:val="00701646"/>
    <w:rsid w:val="00C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67B1"/>
  <w15:chartTrackingRefBased/>
  <w15:docId w15:val="{FEADABFC-A40C-4DE8-BB5A-7A01F254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42&amp;date=11.02.2022&amp;dst=363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008&amp;date=11.02.2022&amp;dst=100051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008&amp;date=11.02.2022&amp;dst=100054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2008&amp;date=11.02.2022&amp;dst=100048&amp;field=134" TargetMode="External"/><Relationship Id="rId10" Type="http://schemas.openxmlformats.org/officeDocument/2006/relationships/hyperlink" Target="https://login.consultant.ru/link/?req=doc&amp;base=LAW&amp;n=402008&amp;date=11.02.2022&amp;dst=10005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2008&amp;date=11.02.2022&amp;dst=1000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</dc:creator>
  <cp:keywords/>
  <dc:description/>
  <cp:lastModifiedBy>МУП</cp:lastModifiedBy>
  <cp:revision>1</cp:revision>
  <dcterms:created xsi:type="dcterms:W3CDTF">2022-03-01T07:36:00Z</dcterms:created>
  <dcterms:modified xsi:type="dcterms:W3CDTF">2022-03-01T07:39:00Z</dcterms:modified>
</cp:coreProperties>
</file>